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F5" w:rsidRDefault="00340428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-95036</wp:posOffset>
                </wp:positionH>
                <wp:positionV relativeFrom="paragraph">
                  <wp:posOffset>-410966</wp:posOffset>
                </wp:positionV>
                <wp:extent cx="1253447" cy="1403985"/>
                <wp:effectExtent l="0" t="0" r="4445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34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AE44F5" w:rsidRPr="005B10F3" w:rsidRDefault="00AE44F5">
                            <w:pPr>
                              <w:rPr>
                                <w:rFonts w:ascii="黑体" w:eastAsia="黑体" w:hAnsi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7.5pt;margin-top:-32.35pt;width:98.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+EJQIAAAcEAAAOAAAAZHJzL2Uyb0RvYy54bWysU82O0zAQviPxDpbvNGmasm3UdLV0VYS0&#10;/EgLD+A6TmPheIztNikPwL4BJy7cea4+B2M3WwrcEDlYnszMNzPffF5c960ie2GdBF3S8SilRGgO&#10;ldTbkn54v342o8R5piumQIuSHoSj18unTxadKUQGDahKWIIg2hWdKWnjvSmSxPFGtMyNwAiNzhps&#10;yzyadptUlnWI3qokS9PnSQe2Mha4cA7/3p6cdBnx61pw/7aunfBElRR78/G08dyEM1kuWLG1zDSS&#10;D22wf+iiZVJj0TPULfOM7Kz8C6qV3IKD2o84tAnUteQizoDTjNM/prlvmBFxFiTHmTNN7v/B8jf7&#10;d5bIqqST9IoSzVpc0vHrw/Hbj+P3LyQLBHXGFRh3bzDS9y+gx0XHYZ25A/7REQ2rhumtuLEWukaw&#10;Chsch8zkIvWE4wLIpnsNFdZhOw8RqK9tG9hDPgii46IO5+WI3hMeSmbTSZ5jjxx94zydzGfTWIMV&#10;j+nGOv9SQEvCpaQWtx/h2f7O+dAOKx5DQjUHSlZrqVQ07HazUpbsGSplHb8B/bcwpUlX0vk0m0Zk&#10;DSE/iqiVHpWsZFvSWRq+IV3pgYcw+okE32/6gdcNVAdkxMJJmfiS8NKA/UxJh6osqfu0Y1ZQol5p&#10;ZHU+zvMg42jk06sMDXvp2Vx6mOYIVVJPyem68lH6cV5zg+yvZeQlrOnUydArqi3SNbyMIOdLO0b9&#10;er/LnwAAAP//AwBQSwMEFAAGAAgAAAAhALSOtArgAAAACwEAAA8AAABkcnMvZG93bnJldi54bWxM&#10;j81OwzAQhO9IvIO1lbi1TqskVCFOVVFx4YBEQYKjG2/iqPGPbDcNb8/2BLcZ7Wj2m3o3m5FNGOLg&#10;rID1KgOGtnVqsL2Az4+X5RZYTNIqOTqLAn4wwq65v6tlpdzVvuN0TD2jEhsrKUCn5CvOY6vRyLhy&#10;Hi3dOheMTGRDz1WQVyo3I99kWcmNHCx90NLjs8b2fLwYAV9GD+oQ3r47NU6H125f+Dl4IR4W8/4J&#10;WMI5/YXhhk/o0BDTyV2simwUsFwXtCWRKPNHYLfEdpMDO5Eoyhx4U/P/G5pfAAAA//8DAFBLAQIt&#10;ABQABgAIAAAAIQC2gziS/gAAAOEBAAATAAAAAAAAAAAAAAAAAAAAAABbQ29udGVudF9UeXBlc10u&#10;eG1sUEsBAi0AFAAGAAgAAAAhADj9If/WAAAAlAEAAAsAAAAAAAAAAAAAAAAALwEAAF9yZWxzLy5y&#10;ZWxzUEsBAi0AFAAGAAgAAAAhALKon4QlAgAABwQAAA4AAAAAAAAAAAAAAAAALgIAAGRycy9lMm9E&#10;b2MueG1sUEsBAi0AFAAGAAgAAAAhALSOtArgAAAACwEAAA8AAAAAAAAAAAAAAAAAfwQAAGRycy9k&#10;b3ducmV2LnhtbFBLBQYAAAAABAAEAPMAAACMBQAAAAA=&#10;" stroked="f">
                <v:textbox style="mso-fit-shape-to-text:t">
                  <w:txbxContent>
                    <w:p w:rsidR="00AE44F5" w:rsidRPr="005B10F3" w:rsidRDefault="00AE44F5">
                      <w:pPr>
                        <w:rPr>
                          <w:rFonts w:ascii="黑体" w:eastAsia="黑体" w:hAnsi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cs="仿宋" w:hint="eastAsia"/>
          <w:b/>
          <w:bCs/>
          <w:sz w:val="32"/>
          <w:szCs w:val="32"/>
        </w:rPr>
        <w:t>防范打击通讯信息诈骗告知书</w:t>
      </w:r>
    </w:p>
    <w:p w:rsidR="00AE44F5" w:rsidRDefault="00AE44F5">
      <w:pPr>
        <w:jc w:val="center"/>
        <w:rPr>
          <w:rFonts w:ascii="仿宋" w:eastAsia="仿宋" w:hAnsi="仿宋" w:cs="仿宋"/>
          <w:szCs w:val="21"/>
        </w:rPr>
      </w:pPr>
    </w:p>
    <w:p w:rsidR="00AE44F5" w:rsidRPr="002A30D3" w:rsidRDefault="00340428" w:rsidP="002A30D3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为进一步加大防范、治理通讯信息诈骗工作力度，加强开卡、用户卡管控，特告知如下：</w:t>
      </w:r>
    </w:p>
    <w:p w:rsidR="00AE44F5" w:rsidRPr="002A30D3" w:rsidRDefault="00340428" w:rsidP="002A30D3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1.贩卖电话卡是违法行为，任何人不得将本人的电话卡转借、转租、买卖给他人，如将号码用于通信诈骗等违法活动，需承担相应法律责任。</w:t>
      </w:r>
    </w:p>
    <w:p w:rsidR="00AE44F5" w:rsidRPr="002A30D3" w:rsidRDefault="00340428" w:rsidP="002A30D3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（用户书写“已知晓”并签字）：</w:t>
      </w:r>
    </w:p>
    <w:p w:rsidR="00AE44F5" w:rsidRPr="002A30D3" w:rsidRDefault="00AE44F5" w:rsidP="002A30D3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AE44F5" w:rsidRPr="002A30D3" w:rsidRDefault="00340428" w:rsidP="002A30D3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2.用户存在以下通信异常疑似诈骗的，暂停通信服务：</w:t>
      </w:r>
    </w:p>
    <w:p w:rsidR="00AE44F5" w:rsidRPr="002A30D3" w:rsidRDefault="00340428" w:rsidP="002A30D3">
      <w:pPr>
        <w:numPr>
          <w:ilvl w:val="0"/>
          <w:numId w:val="1"/>
        </w:num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开卡后漫游至电信网络诈骗高危地且通信行为异常的；</w:t>
      </w:r>
    </w:p>
    <w:p w:rsidR="00AE44F5" w:rsidRPr="002A30D3" w:rsidRDefault="00340428" w:rsidP="002A30D3">
      <w:pPr>
        <w:numPr>
          <w:ilvl w:val="0"/>
          <w:numId w:val="1"/>
        </w:num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经他人投诉有诈骗、骚扰行为，一经核实的；</w:t>
      </w:r>
    </w:p>
    <w:p w:rsidR="00AE44F5" w:rsidRPr="002A30D3" w:rsidRDefault="00340428" w:rsidP="002A30D3">
      <w:pPr>
        <w:numPr>
          <w:ilvl w:val="0"/>
          <w:numId w:val="1"/>
        </w:num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频繁换机插卡或频繁补换卡；</w:t>
      </w:r>
    </w:p>
    <w:p w:rsidR="00AE44F5" w:rsidRPr="002A30D3" w:rsidRDefault="00340428" w:rsidP="002A30D3">
      <w:pPr>
        <w:numPr>
          <w:ilvl w:val="0"/>
          <w:numId w:val="1"/>
        </w:num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公安机关提供的涉案或高风险人员开办的号卡；</w:t>
      </w:r>
    </w:p>
    <w:p w:rsidR="00AE44F5" w:rsidRPr="002A30D3" w:rsidRDefault="00340428" w:rsidP="002A30D3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3.对有如下行为的人员，纳入失信名单，限制新办业务：</w:t>
      </w:r>
    </w:p>
    <w:p w:rsidR="00AE44F5" w:rsidRPr="002A30D3" w:rsidRDefault="00340428" w:rsidP="002A30D3">
      <w:pPr>
        <w:numPr>
          <w:ilvl w:val="0"/>
          <w:numId w:val="2"/>
        </w:num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将本人身份办理的号卡违规赠送、出借、售卖给他人的；</w:t>
      </w:r>
    </w:p>
    <w:p w:rsidR="00AE44F5" w:rsidRPr="002A30D3" w:rsidRDefault="00340428" w:rsidP="002A30D3">
      <w:pPr>
        <w:numPr>
          <w:ilvl w:val="0"/>
          <w:numId w:val="2"/>
        </w:num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受他人组织、教唆，无正当理由办卡；</w:t>
      </w:r>
    </w:p>
    <w:p w:rsidR="00AE44F5" w:rsidRPr="002A30D3" w:rsidRDefault="00340428" w:rsidP="002A30D3">
      <w:pPr>
        <w:numPr>
          <w:ilvl w:val="0"/>
          <w:numId w:val="2"/>
        </w:num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使用号卡用于各类骚扰、虚假广告、诈骗的；</w:t>
      </w:r>
    </w:p>
    <w:p w:rsidR="00AE44F5" w:rsidRPr="002A30D3" w:rsidRDefault="00340428" w:rsidP="002A30D3">
      <w:pPr>
        <w:numPr>
          <w:ilvl w:val="0"/>
          <w:numId w:val="2"/>
        </w:num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公安机关提供的涉诈或高风险人员。</w:t>
      </w:r>
    </w:p>
    <w:p w:rsidR="00AE44F5" w:rsidRPr="002A30D3" w:rsidRDefault="00340428" w:rsidP="002A30D3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4.对有如下行为的机构、组织或人员，一律移交公安机关警示训诫；已经发现有违法犯罪行为依法追究法律责任：</w:t>
      </w:r>
    </w:p>
    <w:p w:rsidR="00AE44F5" w:rsidRPr="002A30D3" w:rsidRDefault="00340428" w:rsidP="002A30D3">
      <w:pPr>
        <w:numPr>
          <w:ilvl w:val="0"/>
          <w:numId w:val="3"/>
        </w:num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代理网点存在违规、批量开卡、违规屯卡的；</w:t>
      </w:r>
    </w:p>
    <w:p w:rsidR="00AE44F5" w:rsidRPr="002A30D3" w:rsidRDefault="00340428" w:rsidP="002A30D3">
      <w:pPr>
        <w:numPr>
          <w:ilvl w:val="0"/>
          <w:numId w:val="3"/>
        </w:num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组织、教唆、收受、贩卖他人开办新卡的；</w:t>
      </w:r>
    </w:p>
    <w:p w:rsidR="00AE44F5" w:rsidRPr="002A30D3" w:rsidRDefault="00340428" w:rsidP="002A30D3">
      <w:pPr>
        <w:numPr>
          <w:ilvl w:val="0"/>
          <w:numId w:val="3"/>
        </w:num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将本人身份办理的号卡违规赠予、出借、售卖给他人的；</w:t>
      </w:r>
    </w:p>
    <w:p w:rsidR="00AE44F5" w:rsidRPr="00CA7359" w:rsidRDefault="00340428" w:rsidP="00CA7359">
      <w:pPr>
        <w:numPr>
          <w:ilvl w:val="0"/>
          <w:numId w:val="3"/>
        </w:numPr>
        <w:spacing w:afterLines="50" w:after="156" w:line="4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开办的号卡涉嫌电信网络诈骗等犯罪行为的。</w:t>
      </w:r>
    </w:p>
    <w:p w:rsidR="00B42783" w:rsidRDefault="00340428" w:rsidP="00B42783">
      <w:pPr>
        <w:spacing w:line="400" w:lineRule="exact"/>
        <w:ind w:firstLineChars="200" w:firstLine="480"/>
        <w:rPr>
          <w:rFonts w:ascii="仿宋" w:eastAsia="仿宋" w:hAnsi="仿宋" w:cs="仿宋"/>
          <w:sz w:val="24"/>
          <w:u w:val="single"/>
        </w:rPr>
      </w:pPr>
      <w:r w:rsidRPr="00CA7359">
        <w:rPr>
          <w:rFonts w:ascii="仿宋" w:eastAsia="仿宋" w:hAnsi="仿宋" w:cs="仿宋" w:hint="eastAsia"/>
          <w:sz w:val="24"/>
          <w:u w:val="single"/>
        </w:rPr>
        <w:t>开户申请人</w:t>
      </w:r>
      <w:r w:rsidR="00B42783" w:rsidRPr="00CA7359">
        <w:rPr>
          <w:rFonts w:ascii="仿宋" w:eastAsia="仿宋" w:hAnsi="仿宋" w:cs="仿宋" w:hint="eastAsia"/>
          <w:sz w:val="24"/>
          <w:u w:val="single"/>
        </w:rPr>
        <w:t>手抄</w:t>
      </w:r>
      <w:r w:rsidRPr="00CA7359">
        <w:rPr>
          <w:rFonts w:ascii="仿宋" w:eastAsia="仿宋" w:hAnsi="仿宋" w:cs="仿宋" w:hint="eastAsia"/>
          <w:sz w:val="24"/>
          <w:u w:val="single"/>
        </w:rPr>
        <w:t>：我已清楚阅读上述提示内容，</w:t>
      </w:r>
      <w:r w:rsidR="00E44764" w:rsidRPr="00CA7359">
        <w:rPr>
          <w:rFonts w:ascii="仿宋" w:eastAsia="仿宋" w:hAnsi="仿宋" w:cs="仿宋" w:hint="eastAsia"/>
          <w:sz w:val="24"/>
          <w:u w:val="single"/>
        </w:rPr>
        <w:t>我承诺遵守国家法律，依法开设、使用并妥善保管本人名下所有号卡，号码本人使用，不出售、不出租、不转借他人、不从事犯罪活动。</w:t>
      </w:r>
      <w:r w:rsidR="00B42783" w:rsidRPr="00CA7359">
        <w:rPr>
          <w:rFonts w:ascii="仿宋" w:eastAsia="仿宋" w:hAnsi="仿宋" w:cs="仿宋" w:hint="eastAsia"/>
          <w:sz w:val="24"/>
          <w:u w:val="single"/>
        </w:rPr>
        <w:t xml:space="preserve"> </w:t>
      </w:r>
      <w:bookmarkStart w:id="0" w:name="_GoBack"/>
      <w:bookmarkEnd w:id="0"/>
    </w:p>
    <w:p w:rsidR="00CA7359" w:rsidRDefault="00CA7359" w:rsidP="00CA7359">
      <w:pPr>
        <w:spacing w:line="400" w:lineRule="exact"/>
        <w:ind w:firstLineChars="200" w:firstLine="480"/>
        <w:rPr>
          <w:rFonts w:ascii="仿宋" w:eastAsia="仿宋" w:hAnsi="仿宋" w:cs="仿宋"/>
          <w:sz w:val="24"/>
          <w:u w:val="single"/>
        </w:rPr>
      </w:pPr>
      <w:r w:rsidRPr="00CA7359">
        <w:rPr>
          <w:rFonts w:ascii="仿宋" w:eastAsia="仿宋" w:hAnsi="仿宋" w:cs="仿宋"/>
          <w:sz w:val="24"/>
          <w:u w:val="single"/>
        </w:rPr>
        <w:t xml:space="preserve">                                                                 </w:t>
      </w:r>
    </w:p>
    <w:p w:rsidR="00B42783" w:rsidRDefault="00CA7359" w:rsidP="00CA7359">
      <w:pPr>
        <w:spacing w:line="400" w:lineRule="exact"/>
        <w:rPr>
          <w:rFonts w:ascii="仿宋" w:eastAsia="仿宋" w:hAnsi="仿宋" w:cs="仿宋"/>
          <w:sz w:val="24"/>
          <w:u w:val="single"/>
        </w:rPr>
      </w:pPr>
      <w:r w:rsidRPr="00CA7359">
        <w:rPr>
          <w:rFonts w:ascii="仿宋" w:eastAsia="仿宋" w:hAnsi="仿宋" w:cs="仿宋"/>
          <w:sz w:val="24"/>
          <w:u w:val="single"/>
        </w:rPr>
        <w:t xml:space="preserve">                                                                     </w:t>
      </w:r>
    </w:p>
    <w:p w:rsidR="00CA7359" w:rsidRDefault="00CA7359" w:rsidP="00CA7359">
      <w:pPr>
        <w:spacing w:line="400" w:lineRule="exact"/>
        <w:rPr>
          <w:rFonts w:ascii="仿宋" w:eastAsia="仿宋" w:hAnsi="仿宋" w:cs="仿宋"/>
          <w:sz w:val="24"/>
          <w:u w:val="single"/>
        </w:rPr>
      </w:pPr>
      <w:r w:rsidRPr="00CA7359">
        <w:rPr>
          <w:rFonts w:ascii="仿宋" w:eastAsia="仿宋" w:hAnsi="仿宋" w:cs="仿宋"/>
          <w:sz w:val="24"/>
          <w:u w:val="single"/>
        </w:rPr>
        <w:t xml:space="preserve">                                                                     </w:t>
      </w:r>
    </w:p>
    <w:p w:rsidR="00CA7359" w:rsidRPr="00CA7359" w:rsidRDefault="00CA7359" w:rsidP="00CA7359">
      <w:pPr>
        <w:spacing w:line="400" w:lineRule="exact"/>
        <w:rPr>
          <w:rFonts w:ascii="仿宋" w:eastAsia="仿宋" w:hAnsi="仿宋" w:cs="仿宋" w:hint="eastAsia"/>
          <w:sz w:val="24"/>
          <w:u w:val="single"/>
        </w:rPr>
      </w:pPr>
      <w:r w:rsidRPr="00CA7359">
        <w:rPr>
          <w:rFonts w:ascii="仿宋" w:eastAsia="仿宋" w:hAnsi="仿宋" w:cs="仿宋"/>
          <w:sz w:val="24"/>
          <w:u w:val="single"/>
        </w:rPr>
        <w:t xml:space="preserve">                                                                     </w:t>
      </w:r>
    </w:p>
    <w:p w:rsidR="00AE44F5" w:rsidRPr="002A30D3" w:rsidRDefault="00340428" w:rsidP="002A30D3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申请人签字：</w:t>
      </w:r>
    </w:p>
    <w:p w:rsidR="00AE44F5" w:rsidRDefault="00340428" w:rsidP="002A30D3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A30D3">
        <w:rPr>
          <w:rFonts w:ascii="仿宋" w:eastAsia="仿宋" w:hAnsi="仿宋" w:cs="仿宋" w:hint="eastAsia"/>
          <w:sz w:val="28"/>
          <w:szCs w:val="28"/>
        </w:rPr>
        <w:t>开户号码：</w:t>
      </w:r>
    </w:p>
    <w:p w:rsidR="00902049" w:rsidRPr="00CA7359" w:rsidRDefault="00B42783" w:rsidP="00CA7359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日期：</w:t>
      </w:r>
    </w:p>
    <w:sectPr w:rsidR="00902049" w:rsidRPr="00CA7359" w:rsidSect="00CA7359">
      <w:footerReference w:type="even" r:id="rId9"/>
      <w:footerReference w:type="default" r:id="rId10"/>
      <w:pgSz w:w="11906" w:h="16838"/>
      <w:pgMar w:top="851" w:right="1800" w:bottom="709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6E9" w:rsidRDefault="008A76E9" w:rsidP="00902049">
      <w:r>
        <w:separator/>
      </w:r>
    </w:p>
  </w:endnote>
  <w:endnote w:type="continuationSeparator" w:id="0">
    <w:p w:rsidR="008A76E9" w:rsidRDefault="008A76E9" w:rsidP="0090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2BFD370-566C-494D-82AF-BDA7ECE7F160}"/>
    <w:embedBold r:id="rId2" w:subsetted="1" w:fontKey="{EC5C3E3E-0547-4261-9B5C-3DD749AB55D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89414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5B10F3" w:rsidRPr="005B10F3" w:rsidRDefault="005B10F3">
        <w:pPr>
          <w:pStyle w:val="a6"/>
          <w:rPr>
            <w:rFonts w:asciiTheme="minorEastAsia" w:hAnsiTheme="minorEastAsia"/>
            <w:sz w:val="28"/>
            <w:szCs w:val="28"/>
          </w:rPr>
        </w:pPr>
        <w:r w:rsidRPr="005B10F3">
          <w:rPr>
            <w:rFonts w:asciiTheme="minorEastAsia" w:hAnsiTheme="minorEastAsia"/>
            <w:sz w:val="28"/>
            <w:szCs w:val="28"/>
          </w:rPr>
          <w:fldChar w:fldCharType="begin"/>
        </w:r>
        <w:r w:rsidRPr="005B10F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5B10F3">
          <w:rPr>
            <w:rFonts w:asciiTheme="minorEastAsia" w:hAnsiTheme="minorEastAsia"/>
            <w:sz w:val="28"/>
            <w:szCs w:val="28"/>
          </w:rPr>
          <w:fldChar w:fldCharType="separate"/>
        </w:r>
        <w:r w:rsidR="00CA7359" w:rsidRPr="00CA735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A7359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5B10F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5B10F3" w:rsidRDefault="005B10F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0722449"/>
      <w:docPartObj>
        <w:docPartGallery w:val="Page Numbers (Bottom of Page)"/>
        <w:docPartUnique/>
      </w:docPartObj>
    </w:sdtPr>
    <w:sdtEndPr/>
    <w:sdtContent>
      <w:p w:rsidR="005B10F3" w:rsidRDefault="005B10F3">
        <w:pPr>
          <w:pStyle w:val="a6"/>
          <w:jc w:val="right"/>
        </w:pPr>
        <w:r w:rsidRPr="005B10F3">
          <w:rPr>
            <w:rFonts w:asciiTheme="minorEastAsia" w:hAnsiTheme="minorEastAsia"/>
            <w:sz w:val="28"/>
            <w:szCs w:val="28"/>
          </w:rPr>
          <w:fldChar w:fldCharType="begin"/>
        </w:r>
        <w:r w:rsidRPr="005B10F3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5B10F3">
          <w:rPr>
            <w:rFonts w:asciiTheme="minorEastAsia" w:hAnsiTheme="minorEastAsia"/>
            <w:sz w:val="28"/>
            <w:szCs w:val="28"/>
          </w:rPr>
          <w:fldChar w:fldCharType="separate"/>
        </w:r>
        <w:r w:rsidR="00CA7359" w:rsidRPr="00CA7359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A7359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5B10F3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5B10F3" w:rsidRDefault="005B10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6E9" w:rsidRDefault="008A76E9" w:rsidP="00902049">
      <w:r>
        <w:separator/>
      </w:r>
    </w:p>
  </w:footnote>
  <w:footnote w:type="continuationSeparator" w:id="0">
    <w:p w:rsidR="008A76E9" w:rsidRDefault="008A76E9" w:rsidP="00902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0DBDA20"/>
    <w:multiLevelType w:val="singleLevel"/>
    <w:tmpl w:val="80DBDA20"/>
    <w:lvl w:ilvl="0">
      <w:start w:val="1"/>
      <w:numFmt w:val="decimal"/>
      <w:suff w:val="nothing"/>
      <w:lvlText w:val="（%1）"/>
      <w:lvlJc w:val="left"/>
    </w:lvl>
  </w:abstractNum>
  <w:abstractNum w:abstractNumId="1">
    <w:nsid w:val="B8FC9455"/>
    <w:multiLevelType w:val="singleLevel"/>
    <w:tmpl w:val="B8FC9455"/>
    <w:lvl w:ilvl="0">
      <w:start w:val="1"/>
      <w:numFmt w:val="decimal"/>
      <w:suff w:val="nothing"/>
      <w:lvlText w:val="（%1）"/>
      <w:lvlJc w:val="left"/>
    </w:lvl>
  </w:abstractNum>
  <w:abstractNum w:abstractNumId="2">
    <w:nsid w:val="E92B2DC6"/>
    <w:multiLevelType w:val="singleLevel"/>
    <w:tmpl w:val="E92B2DC6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wZWY3OTI0MGJiMTM4MDkwYTYyZjFkNjM0M2I1ODIifQ=="/>
  </w:docVars>
  <w:rsids>
    <w:rsidRoot w:val="00D01E24"/>
    <w:rsid w:val="00007133"/>
    <w:rsid w:val="00010FE1"/>
    <w:rsid w:val="000B7C08"/>
    <w:rsid w:val="00101DDC"/>
    <w:rsid w:val="001121FF"/>
    <w:rsid w:val="00160105"/>
    <w:rsid w:val="002635E7"/>
    <w:rsid w:val="0027055A"/>
    <w:rsid w:val="002A1C68"/>
    <w:rsid w:val="002A30D3"/>
    <w:rsid w:val="002A3F77"/>
    <w:rsid w:val="002C06C5"/>
    <w:rsid w:val="003260DE"/>
    <w:rsid w:val="00330D67"/>
    <w:rsid w:val="00332F00"/>
    <w:rsid w:val="00340428"/>
    <w:rsid w:val="00370F1A"/>
    <w:rsid w:val="003F1110"/>
    <w:rsid w:val="004D6276"/>
    <w:rsid w:val="0050322E"/>
    <w:rsid w:val="005168FE"/>
    <w:rsid w:val="00564149"/>
    <w:rsid w:val="005A24A9"/>
    <w:rsid w:val="005B10F3"/>
    <w:rsid w:val="006021C0"/>
    <w:rsid w:val="00616EE4"/>
    <w:rsid w:val="00634043"/>
    <w:rsid w:val="0068596C"/>
    <w:rsid w:val="006B6634"/>
    <w:rsid w:val="00706C4F"/>
    <w:rsid w:val="00727B93"/>
    <w:rsid w:val="00734922"/>
    <w:rsid w:val="007C1716"/>
    <w:rsid w:val="007C5B8C"/>
    <w:rsid w:val="007F3C44"/>
    <w:rsid w:val="00814096"/>
    <w:rsid w:val="008360BC"/>
    <w:rsid w:val="008A69F6"/>
    <w:rsid w:val="008A76E9"/>
    <w:rsid w:val="00900042"/>
    <w:rsid w:val="00902049"/>
    <w:rsid w:val="00A05193"/>
    <w:rsid w:val="00A20C2E"/>
    <w:rsid w:val="00A23B2A"/>
    <w:rsid w:val="00A61E4F"/>
    <w:rsid w:val="00A95DB8"/>
    <w:rsid w:val="00AA3ED7"/>
    <w:rsid w:val="00AB6062"/>
    <w:rsid w:val="00AC5091"/>
    <w:rsid w:val="00AE44F5"/>
    <w:rsid w:val="00B01004"/>
    <w:rsid w:val="00B03CC5"/>
    <w:rsid w:val="00B068FA"/>
    <w:rsid w:val="00B11732"/>
    <w:rsid w:val="00B21281"/>
    <w:rsid w:val="00B26C2D"/>
    <w:rsid w:val="00B42783"/>
    <w:rsid w:val="00B859C6"/>
    <w:rsid w:val="00BB1A35"/>
    <w:rsid w:val="00BE66C5"/>
    <w:rsid w:val="00C40841"/>
    <w:rsid w:val="00C806F0"/>
    <w:rsid w:val="00C9083D"/>
    <w:rsid w:val="00CA7359"/>
    <w:rsid w:val="00CB09CD"/>
    <w:rsid w:val="00D01E24"/>
    <w:rsid w:val="00D32355"/>
    <w:rsid w:val="00DB241A"/>
    <w:rsid w:val="00E44764"/>
    <w:rsid w:val="00EC27B9"/>
    <w:rsid w:val="00F245F6"/>
    <w:rsid w:val="00F97C02"/>
    <w:rsid w:val="00FA6CB2"/>
    <w:rsid w:val="00FE3770"/>
    <w:rsid w:val="0213047A"/>
    <w:rsid w:val="0258229E"/>
    <w:rsid w:val="03FF6CF9"/>
    <w:rsid w:val="045126D0"/>
    <w:rsid w:val="05D01A47"/>
    <w:rsid w:val="063A05A4"/>
    <w:rsid w:val="068846CE"/>
    <w:rsid w:val="075612B2"/>
    <w:rsid w:val="084253B6"/>
    <w:rsid w:val="0885721C"/>
    <w:rsid w:val="08B66A51"/>
    <w:rsid w:val="093C4FAD"/>
    <w:rsid w:val="0A052D76"/>
    <w:rsid w:val="0B642CE9"/>
    <w:rsid w:val="0B9D10D8"/>
    <w:rsid w:val="0CE151E2"/>
    <w:rsid w:val="0D5F5EB2"/>
    <w:rsid w:val="0E810860"/>
    <w:rsid w:val="0EBE6EC8"/>
    <w:rsid w:val="0FA15118"/>
    <w:rsid w:val="108752CA"/>
    <w:rsid w:val="115C5C6E"/>
    <w:rsid w:val="1314358A"/>
    <w:rsid w:val="157E5460"/>
    <w:rsid w:val="174A246D"/>
    <w:rsid w:val="1887113B"/>
    <w:rsid w:val="19D5046D"/>
    <w:rsid w:val="1B0351BE"/>
    <w:rsid w:val="1B7D033F"/>
    <w:rsid w:val="1CDE25D6"/>
    <w:rsid w:val="1E025A21"/>
    <w:rsid w:val="1FF42436"/>
    <w:rsid w:val="20C61512"/>
    <w:rsid w:val="231B4EC7"/>
    <w:rsid w:val="23EE50C5"/>
    <w:rsid w:val="25B35054"/>
    <w:rsid w:val="25B508B9"/>
    <w:rsid w:val="273917E8"/>
    <w:rsid w:val="28207C9F"/>
    <w:rsid w:val="291F399A"/>
    <w:rsid w:val="2ACA2FDF"/>
    <w:rsid w:val="2D0451F9"/>
    <w:rsid w:val="2D434F2A"/>
    <w:rsid w:val="2EBC6814"/>
    <w:rsid w:val="30393E95"/>
    <w:rsid w:val="30492A2C"/>
    <w:rsid w:val="3052114C"/>
    <w:rsid w:val="312F75B6"/>
    <w:rsid w:val="319677F1"/>
    <w:rsid w:val="348710E7"/>
    <w:rsid w:val="35573069"/>
    <w:rsid w:val="35A54050"/>
    <w:rsid w:val="380D7556"/>
    <w:rsid w:val="38F42DE1"/>
    <w:rsid w:val="39842625"/>
    <w:rsid w:val="3B741000"/>
    <w:rsid w:val="3B9E4705"/>
    <w:rsid w:val="3D1B31C3"/>
    <w:rsid w:val="3E103B9E"/>
    <w:rsid w:val="3EAD617A"/>
    <w:rsid w:val="402B6FE2"/>
    <w:rsid w:val="413E68A2"/>
    <w:rsid w:val="414207D3"/>
    <w:rsid w:val="41474C6C"/>
    <w:rsid w:val="41A4122D"/>
    <w:rsid w:val="42431500"/>
    <w:rsid w:val="44E23609"/>
    <w:rsid w:val="45760B41"/>
    <w:rsid w:val="45847B5D"/>
    <w:rsid w:val="482A35A4"/>
    <w:rsid w:val="4A066A26"/>
    <w:rsid w:val="4AF42837"/>
    <w:rsid w:val="4B5566F9"/>
    <w:rsid w:val="4D324993"/>
    <w:rsid w:val="4D542874"/>
    <w:rsid w:val="4E7961CA"/>
    <w:rsid w:val="4F0C47F7"/>
    <w:rsid w:val="50140FB6"/>
    <w:rsid w:val="517E08C1"/>
    <w:rsid w:val="52003609"/>
    <w:rsid w:val="53F57F4F"/>
    <w:rsid w:val="54FF7BEC"/>
    <w:rsid w:val="59813133"/>
    <w:rsid w:val="5AF44997"/>
    <w:rsid w:val="5B152C85"/>
    <w:rsid w:val="5B23548E"/>
    <w:rsid w:val="5B7C65E8"/>
    <w:rsid w:val="5D0B433F"/>
    <w:rsid w:val="5D485985"/>
    <w:rsid w:val="5E6301AB"/>
    <w:rsid w:val="5EC94AC8"/>
    <w:rsid w:val="5ED36FEC"/>
    <w:rsid w:val="61E33ADD"/>
    <w:rsid w:val="63CB7DC7"/>
    <w:rsid w:val="659C639C"/>
    <w:rsid w:val="6AB057EA"/>
    <w:rsid w:val="6B077D22"/>
    <w:rsid w:val="6BA07CFE"/>
    <w:rsid w:val="6CC07D5A"/>
    <w:rsid w:val="6CD41192"/>
    <w:rsid w:val="6CEE3336"/>
    <w:rsid w:val="6D1215F1"/>
    <w:rsid w:val="6F242003"/>
    <w:rsid w:val="70BA39D3"/>
    <w:rsid w:val="71AA0173"/>
    <w:rsid w:val="71DC2FB0"/>
    <w:rsid w:val="71F300CE"/>
    <w:rsid w:val="72A42E14"/>
    <w:rsid w:val="754352B2"/>
    <w:rsid w:val="75846F2D"/>
    <w:rsid w:val="78026677"/>
    <w:rsid w:val="79E7607D"/>
    <w:rsid w:val="7A036672"/>
    <w:rsid w:val="7B11383F"/>
    <w:rsid w:val="7F6B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89D2035-6003-46FF-8EDF-93E7DDFC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600"/>
    </w:pPr>
    <w:rPr>
      <w:sz w:val="30"/>
      <w:szCs w:val="20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Char2">
    <w:name w:val="页眉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Char">
    <w:name w:val="日期 Char"/>
    <w:basedOn w:val="a0"/>
    <w:link w:val="a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1C06AF-8C9B-4F60-89C6-C2E4CC83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741</Characters>
  <Application>Microsoft Office Word</Application>
  <DocSecurity>0</DocSecurity>
  <Lines>6</Lines>
  <Paragraphs>1</Paragraphs>
  <ScaleCrop>false</ScaleCrop>
  <Company>P R C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徐锦</cp:lastModifiedBy>
  <cp:revision>3</cp:revision>
  <cp:lastPrinted>2023-04-24T08:17:00Z</cp:lastPrinted>
  <dcterms:created xsi:type="dcterms:W3CDTF">2024-09-26T06:49:00Z</dcterms:created>
  <dcterms:modified xsi:type="dcterms:W3CDTF">2024-09-26T07:04:00Z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96C4ECEFD4F5452E8D76E3401251F14A</vt:lpwstr>
  </property>
</Properties>
</file>